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889"/>
        <w:gridCol w:w="7461"/>
      </w:tblGrid>
      <w:tr w:rsidR="00D27198" w:rsidTr="2BC8FD04" w14:paraId="66EEDCC6" w14:textId="77777777">
        <w:trPr>
          <w:trHeight w:val="440"/>
        </w:trPr>
        <w:tc>
          <w:tcPr>
            <w:tcW w:w="1620" w:type="dxa"/>
            <w:tcMar/>
          </w:tcPr>
          <w:p w:rsidRPr="001A4633" w:rsidR="00D27198" w:rsidP="00363C56" w:rsidRDefault="00D27198" w14:paraId="337A0D5F" w14:textId="77777777">
            <w:pPr>
              <w:rPr>
                <w:b/>
              </w:rPr>
            </w:pPr>
            <w:r w:rsidRPr="001A4633">
              <w:rPr>
                <w:b/>
              </w:rPr>
              <w:t>Lesson Name:</w:t>
            </w:r>
          </w:p>
        </w:tc>
        <w:tc>
          <w:tcPr>
            <w:tcW w:w="7956" w:type="dxa"/>
            <w:tcMar/>
          </w:tcPr>
          <w:p w:rsidRPr="001A4633" w:rsidR="00D27198" w:rsidP="2BC8FD04" w:rsidRDefault="007C5501" w14:paraId="54314EC8" w14:textId="6948AAB9" w14:noSpellErr="1">
            <w:pPr>
              <w:jc w:val="center"/>
              <w:rPr>
                <w:b/>
              </w:rPr>
            </w:pPr>
            <w:r w:rsidRPr="2BC8FD04" w:rsidR="2BC8FD04">
              <w:rPr>
                <w:b w:val="1"/>
                <w:bCs w:val="1"/>
              </w:rPr>
              <w:t>The Highs and Lows of Meteorology</w:t>
            </w:r>
          </w:p>
          <w:p w:rsidR="00D27198" w:rsidP="00363C56" w:rsidRDefault="00D27198" w14:paraId="23806097" w14:textId="77777777"/>
        </w:tc>
      </w:tr>
      <w:tr w:rsidR="00D27198" w:rsidTr="2BC8FD04" w14:paraId="1A450FD9" w14:textId="77777777">
        <w:tc>
          <w:tcPr>
            <w:tcW w:w="1620" w:type="dxa"/>
            <w:tcMar/>
          </w:tcPr>
          <w:p w:rsidRPr="001A4633" w:rsidR="00D27198" w:rsidP="00363C56" w:rsidRDefault="00D27198" w14:paraId="699B89F7" w14:textId="77777777">
            <w:pPr>
              <w:rPr>
                <w:b/>
              </w:rPr>
            </w:pPr>
            <w:r w:rsidRPr="001A4633">
              <w:rPr>
                <w:b/>
              </w:rPr>
              <w:t>Grade Level(s):</w:t>
            </w:r>
          </w:p>
        </w:tc>
        <w:tc>
          <w:tcPr>
            <w:tcW w:w="7956" w:type="dxa"/>
            <w:tcMar/>
          </w:tcPr>
          <w:p w:rsidR="00D27198" w:rsidP="00363C56" w:rsidRDefault="00FF5737" w14:paraId="2F53D372" w14:textId="5382432E">
            <w:r>
              <w:t>Earth and Space Science 9</w:t>
            </w:r>
          </w:p>
        </w:tc>
      </w:tr>
      <w:tr w:rsidR="00D27198" w:rsidTr="2BC8FD04" w14:paraId="4770D633" w14:textId="77777777">
        <w:trPr>
          <w:trHeight w:val="1592"/>
        </w:trPr>
        <w:tc>
          <w:tcPr>
            <w:tcW w:w="1620" w:type="dxa"/>
            <w:tcMar/>
          </w:tcPr>
          <w:p w:rsidRPr="001A4633" w:rsidR="00D27198" w:rsidP="00363C56" w:rsidRDefault="00D27198" w14:paraId="3A79F67A" w14:textId="77777777">
            <w:pPr>
              <w:rPr>
                <w:b/>
              </w:rPr>
            </w:pPr>
            <w:r w:rsidRPr="001A4633">
              <w:rPr>
                <w:b/>
              </w:rPr>
              <w:t>Goal/Objective(s):</w:t>
            </w:r>
          </w:p>
          <w:p w:rsidRPr="001A4633" w:rsidR="00D27198" w:rsidP="00363C56" w:rsidRDefault="00D27198" w14:paraId="565AA6C3" w14:textId="77777777">
            <w:pPr>
              <w:rPr>
                <w:b/>
              </w:rPr>
            </w:pPr>
          </w:p>
          <w:p w:rsidRPr="001A4633" w:rsidR="00D27198" w:rsidP="00363C56" w:rsidRDefault="00D27198" w14:paraId="1CF6A016" w14:textId="77777777">
            <w:pPr>
              <w:rPr>
                <w:b/>
              </w:rPr>
            </w:pPr>
          </w:p>
        </w:tc>
        <w:tc>
          <w:tcPr>
            <w:tcW w:w="7956" w:type="dxa"/>
            <w:tcMar/>
          </w:tcPr>
          <w:p w:rsidR="00D27198" w:rsidP="00220FA2" w:rsidRDefault="007C5501" w14:paraId="0EDD0B48" w14:noSpellErr="1" w14:textId="049F4B70">
            <w:r w:rsidR="0A919088">
              <w:rPr/>
              <w:t xml:space="preserve">Students will </w:t>
            </w:r>
            <w:r w:rsidR="0A919088">
              <w:rPr/>
              <w:t xml:space="preserve">use </w:t>
            </w:r>
            <w:r w:rsidRPr="0A919088" w:rsidR="0A919088">
              <w:rPr>
                <w:b w:val="1"/>
                <w:bCs w:val="1"/>
                <w:i w:val="1"/>
                <w:iCs w:val="1"/>
              </w:rPr>
              <w:t>Explore Careers</w:t>
            </w:r>
            <w:r w:rsidR="0A919088">
              <w:rPr/>
              <w:t xml:space="preserve"> to gain an understanding for the career of</w:t>
            </w:r>
            <w:r w:rsidR="0A919088">
              <w:rPr/>
              <w:t xml:space="preserve"> a meteorologist while participating in </w:t>
            </w:r>
            <w:r w:rsidR="0A919088">
              <w:rPr/>
              <w:t>a technology activity</w:t>
            </w:r>
            <w:r w:rsidR="0A919088">
              <w:rPr/>
              <w:t xml:space="preserve"> that enable them to actively participate in the career and gain</w:t>
            </w:r>
            <w:r w:rsidR="0A919088">
              <w:rPr/>
              <w:t xml:space="preserve"> a better </w:t>
            </w:r>
            <w:r w:rsidR="0A919088">
              <w:rPr/>
              <w:t>understanding of</w:t>
            </w:r>
            <w:r w:rsidR="0A919088">
              <w:rPr/>
              <w:t xml:space="preserve"> the elements involved when creating a weather forecast.</w:t>
            </w:r>
            <w:r w:rsidR="0A919088">
              <w:rPr/>
              <w:t xml:space="preserve"> Students will construct a resume using their experi</w:t>
            </w:r>
            <w:r w:rsidR="0A919088">
              <w:rPr/>
              <w:t>ences in the learning activity</w:t>
            </w:r>
            <w:r w:rsidR="0A919088">
              <w:rPr/>
              <w:t>.</w:t>
            </w:r>
          </w:p>
        </w:tc>
      </w:tr>
      <w:tr w:rsidR="00D27198" w:rsidTr="2BC8FD04" w14:paraId="6B76FC78" w14:textId="77777777">
        <w:tc>
          <w:tcPr>
            <w:tcW w:w="1620" w:type="dxa"/>
            <w:tcMar/>
          </w:tcPr>
          <w:p w:rsidRPr="001A4633" w:rsidR="00D27198" w:rsidP="00363C56" w:rsidRDefault="00D27198" w14:paraId="43BFAFE9" w14:textId="77777777">
            <w:pPr>
              <w:rPr>
                <w:b/>
              </w:rPr>
            </w:pPr>
            <w:r w:rsidRPr="001A4633">
              <w:rPr>
                <w:b/>
              </w:rPr>
              <w:t>Standard(s):</w:t>
            </w:r>
          </w:p>
          <w:p w:rsidRPr="001A4633" w:rsidR="00D27198" w:rsidP="00363C56" w:rsidRDefault="00D27198" w14:paraId="2F47BBE6" w14:textId="77777777">
            <w:pPr>
              <w:rPr>
                <w:b/>
              </w:rPr>
            </w:pPr>
          </w:p>
          <w:p w:rsidRPr="001A4633" w:rsidR="00D27198" w:rsidP="00363C56" w:rsidRDefault="00D27198" w14:paraId="2DF30D3F" w14:textId="77777777">
            <w:pPr>
              <w:rPr>
                <w:b/>
              </w:rPr>
            </w:pPr>
          </w:p>
          <w:p w:rsidRPr="001A4633" w:rsidR="00D27198" w:rsidP="00363C56" w:rsidRDefault="00D27198" w14:paraId="0759FE57" w14:textId="77777777">
            <w:pPr>
              <w:rPr>
                <w:b/>
              </w:rPr>
            </w:pPr>
          </w:p>
          <w:p w:rsidRPr="001A4633" w:rsidR="00D27198" w:rsidP="00363C56" w:rsidRDefault="00D27198" w14:paraId="5C7AD65C" w14:textId="77777777">
            <w:pPr>
              <w:rPr>
                <w:b/>
              </w:rPr>
            </w:pPr>
          </w:p>
          <w:p w:rsidRPr="001A4633" w:rsidR="00D27198" w:rsidP="00363C56" w:rsidRDefault="00D27198" w14:paraId="408CD0AB" w14:textId="77777777">
            <w:pPr>
              <w:rPr>
                <w:b/>
              </w:rPr>
            </w:pPr>
          </w:p>
        </w:tc>
        <w:tc>
          <w:tcPr>
            <w:tcW w:w="7956" w:type="dxa"/>
            <w:tcMar/>
          </w:tcPr>
          <w:p w:rsidR="001A4633" w:rsidP="0630F368" w:rsidRDefault="001A4633" w14:paraId="7A0C16F4" w14:textId="7D6A12E8">
            <w:pPr>
              <w:rPr>
                <w:b/>
              </w:rPr>
            </w:pPr>
            <w:r>
              <w:rPr>
                <w:b/>
              </w:rPr>
              <w:t>Science Standards:</w:t>
            </w:r>
          </w:p>
          <w:p w:rsidR="003605D4" w:rsidP="0630F368" w:rsidRDefault="00CE26F4" w14:paraId="6B319793" w14:textId="48BC4767">
            <w:r w:rsidRPr="00634D3A">
              <w:rPr>
                <w:b/>
              </w:rPr>
              <w:t>S.9.ESS.14</w:t>
            </w:r>
            <w:r>
              <w:t xml:space="preserve"> analyze geoscience data and the results from the global climate models to make an evidence- based forecast of the current rate of global or regional climate change and associated future impacts to Earth systems.</w:t>
            </w:r>
          </w:p>
          <w:p w:rsidR="00A02685" w:rsidP="0630F368" w:rsidRDefault="00A02685" w14:paraId="6890CA2D" w14:textId="77777777">
            <w:r w:rsidRPr="00634D3A">
              <w:rPr>
                <w:b/>
              </w:rPr>
              <w:t>S.9-10.L.4</w:t>
            </w:r>
            <w:r>
              <w:t xml:space="preserve"> determine the meaning of symbols, key terms, and other domain- specific words and phrases as they are used in a specific scientific or technical context relevant to grades 9-10 texts and topics.</w:t>
            </w:r>
          </w:p>
          <w:p w:rsidR="00A02685" w:rsidP="0630F368" w:rsidRDefault="00A02685" w14:paraId="46A9365F" w14:textId="77777777">
            <w:r w:rsidRPr="00634D3A">
              <w:rPr>
                <w:b/>
              </w:rPr>
              <w:t>S.9-10.L.7</w:t>
            </w:r>
            <w:r>
              <w:t xml:space="preserve"> translate quantitative or technical information expressed in words in a text into visual form (e.g., a table or chart) and translate information expressed visually or mathematically (e.g., in an equation) into words.</w:t>
            </w:r>
          </w:p>
          <w:p w:rsidR="00A02685" w:rsidP="0630F368" w:rsidRDefault="00A02685" w14:paraId="696437EE" w14:textId="77777777">
            <w:r w:rsidRPr="00634D3A">
              <w:rPr>
                <w:b/>
              </w:rPr>
              <w:t>S.9-10.L.15</w:t>
            </w:r>
            <w:r>
              <w:t xml:space="preserve"> use technology, including the Internet, to produce, publish and update individual or shared writing products, taking advantage of technology’s capacity to link to other information and to display information flexibly and dynamically.</w:t>
            </w:r>
          </w:p>
          <w:p w:rsidRPr="008D2AB7" w:rsidR="001A4633" w:rsidP="001A4633" w:rsidRDefault="001A4633" w14:paraId="1CFAC07B" w14:textId="77777777">
            <w:pPr>
              <w:spacing w:line="240" w:lineRule="auto"/>
              <w:contextualSpacing/>
              <w:rPr>
                <w:b/>
              </w:rPr>
            </w:pPr>
            <w:r w:rsidRPr="008D2AB7">
              <w:rPr>
                <w:b/>
              </w:rPr>
              <w:t>School Counseling – Student Success Standards:</w:t>
            </w:r>
          </w:p>
          <w:p w:rsidRPr="00061330" w:rsidR="001A4633" w:rsidP="001A4633" w:rsidRDefault="001A4633" w14:paraId="5AB6EAA0" w14:textId="77777777">
            <w:pPr>
              <w:spacing w:line="240" w:lineRule="auto"/>
              <w:contextualSpacing/>
            </w:pPr>
          </w:p>
          <w:p w:rsidRPr="00061330" w:rsidR="001A4633" w:rsidP="001A4633" w:rsidRDefault="001A4633" w14:paraId="3653E1F4" w14:textId="77777777">
            <w:pPr>
              <w:spacing w:line="240" w:lineRule="auto"/>
              <w:contextualSpacing/>
            </w:pPr>
            <w:r w:rsidRPr="008D2AB7">
              <w:rPr>
                <w:b/>
              </w:rPr>
              <w:t>ALP.SS.2.1.1</w:t>
            </w:r>
            <w:r w:rsidRPr="00061330">
              <w:t xml:space="preserve"> use a variety of resources to explore career options in relation to personal abilities, skills, interests, values and the current job market.</w:t>
            </w:r>
          </w:p>
          <w:p w:rsidRPr="00061330" w:rsidR="001A4633" w:rsidP="001A4633" w:rsidRDefault="001A4633" w14:paraId="4B1021B6" w14:textId="77777777">
            <w:pPr>
              <w:spacing w:line="240" w:lineRule="auto"/>
              <w:contextualSpacing/>
            </w:pPr>
          </w:p>
          <w:p w:rsidRPr="00061330" w:rsidR="001A4633" w:rsidP="001A4633" w:rsidRDefault="001A4633" w14:paraId="44EA1550" w14:textId="77777777">
            <w:pPr>
              <w:spacing w:line="240" w:lineRule="auto"/>
              <w:contextualSpacing/>
            </w:pPr>
            <w:r w:rsidRPr="008D2AB7">
              <w:rPr>
                <w:b/>
              </w:rPr>
              <w:t>ALP.SS.2.1.2</w:t>
            </w:r>
            <w:r w:rsidRPr="00061330">
              <w:t xml:space="preserve"> evaluate roles, responsibilities and requirements for progressions of career levels from entry to advanced positions.</w:t>
            </w:r>
          </w:p>
          <w:p w:rsidRPr="00061330" w:rsidR="001A4633" w:rsidP="001A4633" w:rsidRDefault="001A4633" w14:paraId="634081DD" w14:textId="77777777">
            <w:pPr>
              <w:spacing w:line="240" w:lineRule="auto"/>
              <w:contextualSpacing/>
            </w:pPr>
          </w:p>
          <w:p w:rsidR="001A4633" w:rsidP="001A4633" w:rsidRDefault="001A4633" w14:paraId="2ADF061B" w14:textId="3CC2F964">
            <w:r w:rsidRPr="008D2AB7">
              <w:rPr>
                <w:b/>
              </w:rPr>
              <w:t>ALP.SS.2.1.7</w:t>
            </w:r>
            <w:r w:rsidRPr="00061330">
              <w:t xml:space="preserve"> model expected workplace dispositions, skills and behaviors in school, community and occupational experiences to prepare for career success</w:t>
            </w:r>
            <w:bookmarkStart w:name="_GoBack" w:id="0"/>
            <w:bookmarkEnd w:id="0"/>
          </w:p>
        </w:tc>
      </w:tr>
      <w:tr w:rsidR="00D27198" w:rsidTr="2BC8FD04" w14:paraId="5D3BD464" w14:textId="77777777">
        <w:tc>
          <w:tcPr>
            <w:tcW w:w="1620" w:type="dxa"/>
            <w:tcMar/>
          </w:tcPr>
          <w:p w:rsidRPr="001A4633" w:rsidR="00D27198" w:rsidP="00363C56" w:rsidRDefault="00D27198" w14:paraId="4B0F0ED0" w14:textId="3CD974FE">
            <w:pPr>
              <w:rPr>
                <w:b/>
              </w:rPr>
            </w:pPr>
            <w:r w:rsidRPr="001A4633">
              <w:rPr>
                <w:b/>
              </w:rPr>
              <w:t>Instructions:</w:t>
            </w:r>
          </w:p>
          <w:p w:rsidRPr="001A4633" w:rsidR="00D27198" w:rsidP="00363C56" w:rsidRDefault="00D27198" w14:paraId="1B9AE2A5" w14:textId="77777777">
            <w:pPr>
              <w:rPr>
                <w:b/>
              </w:rPr>
            </w:pPr>
          </w:p>
          <w:p w:rsidRPr="001A4633" w:rsidR="00D27198" w:rsidP="00363C56" w:rsidRDefault="00D27198" w14:paraId="631836EA" w14:textId="77777777">
            <w:pPr>
              <w:rPr>
                <w:b/>
              </w:rPr>
            </w:pPr>
          </w:p>
          <w:p w:rsidRPr="001A4633" w:rsidR="00D27198" w:rsidP="00363C56" w:rsidRDefault="00D27198" w14:paraId="4E5C4525" w14:textId="77777777">
            <w:pPr>
              <w:rPr>
                <w:b/>
              </w:rPr>
            </w:pPr>
          </w:p>
          <w:p w:rsidRPr="001A4633" w:rsidR="00D27198" w:rsidP="00363C56" w:rsidRDefault="00D27198" w14:paraId="73395D6F" w14:textId="77777777">
            <w:pPr>
              <w:rPr>
                <w:b/>
              </w:rPr>
            </w:pPr>
          </w:p>
          <w:p w:rsidRPr="001A4633" w:rsidR="00D27198" w:rsidP="00363C56" w:rsidRDefault="00D27198" w14:paraId="2AB89260" w14:textId="77777777">
            <w:pPr>
              <w:rPr>
                <w:b/>
              </w:rPr>
            </w:pPr>
          </w:p>
        </w:tc>
        <w:tc>
          <w:tcPr>
            <w:tcW w:w="7956" w:type="dxa"/>
            <w:tcMar/>
          </w:tcPr>
          <w:p w:rsidR="0062392D" w:rsidP="00791BF4" w:rsidRDefault="00791BF4" w14:paraId="2C883119" w14:noSpellErr="1" w14:textId="1757E543">
            <w:pPr>
              <w:pStyle w:val="ListParagraph"/>
              <w:numPr>
                <w:ilvl w:val="0"/>
                <w:numId w:val="8"/>
              </w:numPr>
              <w:rPr/>
            </w:pPr>
            <w:r w:rsidR="0A919088">
              <w:rPr/>
              <w:t xml:space="preserve">Have students access the Meteorologist career information in the </w:t>
            </w:r>
            <w:r w:rsidRPr="0A919088" w:rsidR="0A919088">
              <w:rPr>
                <w:i w:val="1"/>
                <w:iCs w:val="1"/>
              </w:rPr>
              <w:t xml:space="preserve">Career Planning </w:t>
            </w:r>
            <w:r w:rsidR="0A919088">
              <w:rPr/>
              <w:t xml:space="preserve">tab in the </w:t>
            </w:r>
            <w:r w:rsidRPr="0A919088" w:rsidR="0A919088">
              <w:rPr>
                <w:b w:val="1"/>
                <w:bCs w:val="1"/>
                <w:i w:val="1"/>
                <w:iCs w:val="1"/>
              </w:rPr>
              <w:t>Explore Careers</w:t>
            </w:r>
            <w:r w:rsidR="0A919088">
              <w:rPr/>
              <w:t xml:space="preserve"> section</w:t>
            </w:r>
            <w:r w:rsidR="0A919088">
              <w:rPr/>
              <w:t xml:space="preserve"> of CFWV.com</w:t>
            </w:r>
            <w:r w:rsidR="0A919088">
              <w:rPr/>
              <w:t xml:space="preserve">. Divide students into groups to read each section in this description for Meteorologist. </w:t>
            </w:r>
          </w:p>
          <w:p w:rsidR="00791BF4" w:rsidP="00791BF4" w:rsidRDefault="00791BF4" w14:paraId="4D1A362B" w14:textId="25FF00C5">
            <w:pPr>
              <w:pStyle w:val="ListParagraph"/>
              <w:numPr>
                <w:ilvl w:val="0"/>
                <w:numId w:val="8"/>
              </w:numPr>
            </w:pPr>
            <w:r>
              <w:lastRenderedPageBreak/>
              <w:t xml:space="preserve">Initiate a </w:t>
            </w:r>
            <w:r w:rsidRPr="00791BF4">
              <w:rPr>
                <w:i/>
              </w:rPr>
              <w:t>Think- Pair- Share</w:t>
            </w:r>
            <w:r>
              <w:t xml:space="preserve"> discussion by showing the class the 1 minute video for a description of the career for Meteorologist. After watching the video, have a member for each group share what they’ve learned from their section of the description. Alternatively, the results could be shared on a class thought board in front of the room.</w:t>
            </w:r>
          </w:p>
          <w:p w:rsidR="00220FA2" w:rsidP="00220FA2" w:rsidRDefault="00220FA2" w14:paraId="41FC785E" w14:textId="6AF09959">
            <w:pPr>
              <w:pStyle w:val="ListParagraph"/>
              <w:numPr>
                <w:ilvl w:val="0"/>
                <w:numId w:val="8"/>
              </w:numPr>
            </w:pPr>
            <w:r>
              <w:t xml:space="preserve">Have students complete the </w:t>
            </w:r>
            <w:r w:rsidRPr="00220FA2">
              <w:rPr>
                <w:u w:val="single"/>
              </w:rPr>
              <w:t>Weather Map Activity</w:t>
            </w:r>
            <w:r>
              <w:rPr>
                <w:u w:val="single"/>
              </w:rPr>
              <w:t xml:space="preserve"> </w:t>
            </w:r>
            <w:r>
              <w:t xml:space="preserve">using the attached </w:t>
            </w:r>
            <w:r>
              <w:rPr>
                <w:u w:val="single"/>
              </w:rPr>
              <w:t>Weather Map</w:t>
            </w:r>
            <w:r>
              <w:t>.</w:t>
            </w:r>
          </w:p>
          <w:p w:rsidR="008648C6" w:rsidP="00220FA2" w:rsidRDefault="008648C6" w14:paraId="522A84BA" w14:textId="2D872F8D">
            <w:pPr>
              <w:pStyle w:val="ListParagraph"/>
              <w:numPr>
                <w:ilvl w:val="0"/>
                <w:numId w:val="8"/>
              </w:numPr>
            </w:pPr>
            <w:r>
              <w:t xml:space="preserve">As an extension and more experience with </w:t>
            </w:r>
            <w:r w:rsidR="00200E61">
              <w:t>content,</w:t>
            </w:r>
            <w:r>
              <w:t xml:space="preserve"> work with students to complete the </w:t>
            </w:r>
            <w:r w:rsidRPr="008648C6">
              <w:rPr>
                <w:u w:val="single"/>
              </w:rPr>
              <w:t>Mid- Latitude Sequencing Worksheet.</w:t>
            </w:r>
            <w:r>
              <w:t xml:space="preserve"> Use the Internet or a textbook to locate drawings for each different stage of development.</w:t>
            </w:r>
          </w:p>
          <w:p w:rsidR="00220FA2" w:rsidP="00220FA2" w:rsidRDefault="00220FA2" w14:paraId="0EC6E4F3" w14:textId="77777777">
            <w:pPr>
              <w:pStyle w:val="ListParagraph"/>
              <w:numPr>
                <w:ilvl w:val="0"/>
                <w:numId w:val="8"/>
              </w:numPr>
            </w:pPr>
            <w:r>
              <w:t xml:space="preserve">Access the </w:t>
            </w:r>
            <w:r>
              <w:rPr>
                <w:b/>
                <w:i/>
              </w:rPr>
              <w:t>Resume Builder</w:t>
            </w:r>
            <w:r>
              <w:t xml:space="preserve"> in the </w:t>
            </w:r>
            <w:r>
              <w:rPr>
                <w:i/>
              </w:rPr>
              <w:t xml:space="preserve">Get </w:t>
            </w:r>
            <w:proofErr w:type="gramStart"/>
            <w:r>
              <w:rPr>
                <w:i/>
              </w:rPr>
              <w:t>A</w:t>
            </w:r>
            <w:proofErr w:type="gramEnd"/>
            <w:r>
              <w:rPr>
                <w:i/>
              </w:rPr>
              <w:t xml:space="preserve"> Job </w:t>
            </w:r>
            <w:r w:rsidRPr="00200E61">
              <w:t>section within</w:t>
            </w:r>
            <w:r>
              <w:rPr>
                <w:i/>
              </w:rPr>
              <w:t xml:space="preserve"> the Career Planning </w:t>
            </w:r>
            <w:r>
              <w:t>tab.</w:t>
            </w:r>
          </w:p>
          <w:p w:rsidR="00220FA2" w:rsidP="00220FA2" w:rsidRDefault="00220FA2" w14:paraId="6C294C61" w14:textId="46764278">
            <w:pPr>
              <w:pStyle w:val="ListParagraph"/>
              <w:numPr>
                <w:ilvl w:val="0"/>
                <w:numId w:val="8"/>
              </w:numPr>
            </w:pPr>
            <w:r>
              <w:t xml:space="preserve">Provide students with the </w:t>
            </w:r>
            <w:r w:rsidRPr="00220FA2">
              <w:rPr>
                <w:u w:val="single"/>
              </w:rPr>
              <w:t>Resume Grading Rubric</w:t>
            </w:r>
            <w:r>
              <w:t xml:space="preserve"> and provide them with class time to complete a resume for this career using the experiences you’v</w:t>
            </w:r>
            <w:r w:rsidR="009B3954">
              <w:t>e provided in your classroom and at your school to complete each section of the resume.</w:t>
            </w:r>
          </w:p>
        </w:tc>
      </w:tr>
      <w:tr w:rsidR="00D27198" w:rsidTr="2BC8FD04" w14:paraId="0314ECE1" w14:textId="77777777">
        <w:tc>
          <w:tcPr>
            <w:tcW w:w="1620" w:type="dxa"/>
            <w:tcMar/>
          </w:tcPr>
          <w:p w:rsidRPr="001A4633" w:rsidR="00D27198" w:rsidP="00363C56" w:rsidRDefault="00D27198" w14:paraId="63CC82A6" w14:textId="019CEEC9">
            <w:pPr>
              <w:rPr>
                <w:b/>
              </w:rPr>
            </w:pPr>
            <w:r w:rsidRPr="001A4633">
              <w:rPr>
                <w:b/>
              </w:rPr>
              <w:lastRenderedPageBreak/>
              <w:t>Materials:</w:t>
            </w:r>
          </w:p>
          <w:p w:rsidRPr="001A4633" w:rsidR="00D27198" w:rsidP="00363C56" w:rsidRDefault="00D27198" w14:paraId="705434FC" w14:textId="77777777">
            <w:pPr>
              <w:rPr>
                <w:b/>
              </w:rPr>
            </w:pPr>
          </w:p>
          <w:p w:rsidRPr="001A4633" w:rsidR="00D27198" w:rsidP="00363C56" w:rsidRDefault="00D27198" w14:paraId="2434E6B8" w14:textId="77777777">
            <w:pPr>
              <w:rPr>
                <w:b/>
              </w:rPr>
            </w:pPr>
          </w:p>
        </w:tc>
        <w:tc>
          <w:tcPr>
            <w:tcW w:w="7956" w:type="dxa"/>
            <w:tcMar/>
          </w:tcPr>
          <w:p w:rsidR="00106B37" w:rsidP="00787BE4" w:rsidRDefault="009B3954" w14:paraId="41E0CB89" w14:textId="77777777">
            <w:pPr>
              <w:pStyle w:val="ListParagraph"/>
              <w:numPr>
                <w:ilvl w:val="0"/>
                <w:numId w:val="7"/>
              </w:numPr>
            </w:pPr>
            <w:r>
              <w:t>Projection Board, Bulletin Board, etc.</w:t>
            </w:r>
          </w:p>
          <w:p w:rsidR="009B3954" w:rsidP="00200E61" w:rsidRDefault="00200E61" w14:paraId="5F94DE6F" w14:textId="2504AFC4">
            <w:pPr>
              <w:pStyle w:val="ListParagraph"/>
              <w:numPr>
                <w:ilvl w:val="0"/>
                <w:numId w:val="7"/>
              </w:numPr>
            </w:pPr>
            <w:r w:rsidRPr="00200E61">
              <w:t>Attached Documents</w:t>
            </w:r>
            <w:r>
              <w:rPr>
                <w:u w:val="single"/>
              </w:rPr>
              <w:t xml:space="preserve">: </w:t>
            </w:r>
            <w:r w:rsidR="009B3954">
              <w:rPr>
                <w:u w:val="single"/>
              </w:rPr>
              <w:t xml:space="preserve">Weather Map </w:t>
            </w:r>
            <w:r w:rsidRPr="00200E61" w:rsidR="009B3954">
              <w:t>Activity</w:t>
            </w:r>
            <w:r>
              <w:t xml:space="preserve">, </w:t>
            </w:r>
            <w:r w:rsidRPr="00200E61" w:rsidR="009B3954">
              <w:rPr>
                <w:u w:val="single"/>
              </w:rPr>
              <w:t>Weather Map</w:t>
            </w:r>
            <w:r>
              <w:t xml:space="preserve">, </w:t>
            </w:r>
            <w:r w:rsidRPr="00200E61" w:rsidR="008648C6">
              <w:rPr>
                <w:u w:val="single"/>
              </w:rPr>
              <w:t>Mid- Latitude Sequencing Worksheet</w:t>
            </w:r>
            <w:r>
              <w:t xml:space="preserve">, and </w:t>
            </w:r>
            <w:r w:rsidRPr="00200E61" w:rsidR="009B3954">
              <w:rPr>
                <w:u w:val="single"/>
              </w:rPr>
              <w:t>Resume Grading Rubric</w:t>
            </w:r>
            <w:r>
              <w:rPr>
                <w:u w:val="single"/>
              </w:rPr>
              <w:t>.</w:t>
            </w:r>
          </w:p>
        </w:tc>
      </w:tr>
      <w:tr w:rsidR="00D27198" w:rsidTr="2BC8FD04" w14:paraId="56FF3702" w14:textId="77777777">
        <w:tc>
          <w:tcPr>
            <w:tcW w:w="1620" w:type="dxa"/>
            <w:tcMar/>
          </w:tcPr>
          <w:p w:rsidRPr="001A4633" w:rsidR="00D27198" w:rsidP="00363C56" w:rsidRDefault="00D27198" w14:paraId="0474CD57" w14:textId="12706652">
            <w:pPr>
              <w:rPr>
                <w:b/>
              </w:rPr>
            </w:pPr>
            <w:r w:rsidRPr="001A4633">
              <w:rPr>
                <w:b/>
              </w:rPr>
              <w:t>CFWV Tools Used:</w:t>
            </w:r>
          </w:p>
        </w:tc>
        <w:tc>
          <w:tcPr>
            <w:tcW w:w="7956" w:type="dxa"/>
            <w:tcMar/>
          </w:tcPr>
          <w:p w:rsidR="003605D4" w:rsidP="0630F368" w:rsidRDefault="00791BF4" w14:paraId="7C813C5B" w14:textId="77777777">
            <w:pPr>
              <w:rPr>
                <w:b/>
                <w:i/>
              </w:rPr>
            </w:pPr>
            <w:r>
              <w:rPr>
                <w:b/>
                <w:i/>
              </w:rPr>
              <w:t>Explore Careers</w:t>
            </w:r>
          </w:p>
          <w:p w:rsidR="009B3954" w:rsidP="0630F368" w:rsidRDefault="009B3954" w14:paraId="3F6CFD27" w14:textId="5338A80B">
            <w:pPr>
              <w:rPr>
                <w:b/>
                <w:i/>
              </w:rPr>
            </w:pPr>
            <w:r>
              <w:rPr>
                <w:b/>
                <w:i/>
              </w:rPr>
              <w:t>Resume Builder</w:t>
            </w:r>
          </w:p>
          <w:p w:rsidRPr="00791BF4" w:rsidR="00791BF4" w:rsidP="0630F368" w:rsidRDefault="00791BF4" w14:paraId="1513EF11" w14:textId="4750733A">
            <w:pPr>
              <w:rPr>
                <w:b/>
                <w:i/>
              </w:rPr>
            </w:pPr>
          </w:p>
        </w:tc>
      </w:tr>
      <w:tr w:rsidR="00D27198" w:rsidTr="2BC8FD04" w14:paraId="42A3CC45" w14:textId="77777777">
        <w:tc>
          <w:tcPr>
            <w:tcW w:w="1620" w:type="dxa"/>
            <w:tcMar/>
          </w:tcPr>
          <w:p w:rsidRPr="001A4633" w:rsidR="00D27198" w:rsidP="00106B37" w:rsidRDefault="002E190B" w14:paraId="63214953" w14:textId="04F556C4">
            <w:pPr>
              <w:rPr>
                <w:b/>
              </w:rPr>
            </w:pPr>
            <w:r w:rsidRPr="001A4633">
              <w:rPr>
                <w:b/>
              </w:rPr>
              <w:t>Assessment</w:t>
            </w:r>
          </w:p>
        </w:tc>
        <w:tc>
          <w:tcPr>
            <w:tcW w:w="7956" w:type="dxa"/>
            <w:tcMar/>
          </w:tcPr>
          <w:p w:rsidR="00106B37" w:rsidP="0630F368" w:rsidRDefault="009B3954" w14:paraId="52780343" w14:textId="3F9396E5">
            <w:r w:rsidRPr="009B3954">
              <w:rPr>
                <w:u w:val="single"/>
              </w:rPr>
              <w:t>Weather Map Activity</w:t>
            </w:r>
            <w:r>
              <w:t xml:space="preserve"> and </w:t>
            </w:r>
            <w:r w:rsidRPr="009B3954">
              <w:rPr>
                <w:u w:val="single"/>
              </w:rPr>
              <w:t>Resume Grading Rubric</w:t>
            </w:r>
          </w:p>
        </w:tc>
      </w:tr>
    </w:tbl>
    <w:p w:rsidRPr="006D14CF" w:rsidR="00D27198" w:rsidP="00D27198" w:rsidRDefault="00D27198" w14:paraId="48FE134A" w14:textId="77777777"/>
    <w:p w:rsidR="00090553" w:rsidRDefault="00090553" w14:paraId="2E622336" w14:textId="77777777"/>
    <w:sectPr w:rsidR="00090553" w:rsidSect="000F3199">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C483A"/>
    <w:multiLevelType w:val="hybridMultilevel"/>
    <w:tmpl w:val="4A46DF6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88964E3"/>
    <w:multiLevelType w:val="hybridMultilevel"/>
    <w:tmpl w:val="6E74CB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8F90C03"/>
    <w:multiLevelType w:val="hybridMultilevel"/>
    <w:tmpl w:val="DC8CA3D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41534D7B"/>
    <w:multiLevelType w:val="hybridMultilevel"/>
    <w:tmpl w:val="66DEE88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425B5AD1"/>
    <w:multiLevelType w:val="hybridMultilevel"/>
    <w:tmpl w:val="B48E23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525C6781"/>
    <w:multiLevelType w:val="hybridMultilevel"/>
    <w:tmpl w:val="3C0AB6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6DA35B1A"/>
    <w:multiLevelType w:val="hybridMultilevel"/>
    <w:tmpl w:val="5C90679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70FE1197"/>
    <w:multiLevelType w:val="hybridMultilevel"/>
    <w:tmpl w:val="1936A4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2"/>
  </w:num>
  <w:num w:numId="2">
    <w:abstractNumId w:val="0"/>
  </w:num>
  <w:num w:numId="3">
    <w:abstractNumId w:val="6"/>
  </w:num>
  <w:num w:numId="4">
    <w:abstractNumId w:val="1"/>
  </w:num>
  <w:num w:numId="5">
    <w:abstractNumId w:val="5"/>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198"/>
    <w:rsid w:val="00090553"/>
    <w:rsid w:val="00106B37"/>
    <w:rsid w:val="001A4633"/>
    <w:rsid w:val="00200E61"/>
    <w:rsid w:val="00220FA2"/>
    <w:rsid w:val="002E190B"/>
    <w:rsid w:val="003605D4"/>
    <w:rsid w:val="00446390"/>
    <w:rsid w:val="00465873"/>
    <w:rsid w:val="0049628A"/>
    <w:rsid w:val="00580574"/>
    <w:rsid w:val="0062392D"/>
    <w:rsid w:val="00634D3A"/>
    <w:rsid w:val="00787BE4"/>
    <w:rsid w:val="00791BF4"/>
    <w:rsid w:val="007A0D76"/>
    <w:rsid w:val="007C5501"/>
    <w:rsid w:val="008648C6"/>
    <w:rsid w:val="009B3954"/>
    <w:rsid w:val="00A02685"/>
    <w:rsid w:val="00BC16C9"/>
    <w:rsid w:val="00CE26F4"/>
    <w:rsid w:val="00D27198"/>
    <w:rsid w:val="00E00AA3"/>
    <w:rsid w:val="00FF5737"/>
    <w:rsid w:val="0630F368"/>
    <w:rsid w:val="08C44145"/>
    <w:rsid w:val="0A919088"/>
    <w:rsid w:val="2BC8FD04"/>
    <w:rsid w:val="31DCD22C"/>
    <w:rsid w:val="32CBF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C2F7F"/>
  <w15:chartTrackingRefBased/>
  <w15:docId w15:val="{3754C983-CB04-46C5-8BBF-450208BE7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27198"/>
    <w:pPr>
      <w:spacing w:after="200" w:line="276" w:lineRule="auto"/>
    </w:pPr>
    <w:rPr>
      <w:rFonts w:eastAsiaTheme="minorEastAsi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D27198"/>
    <w:pPr>
      <w:spacing w:after="0" w:line="240" w:lineRule="auto"/>
    </w:pPr>
    <w:rPr>
      <w:rFonts w:eastAsiaTheme="minorEastAsia"/>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name w:val="List Paragraph"/>
    <w:basedOn w:val="Normal"/>
    <w:uiPriority w:val="34"/>
    <w:qFormat/>
    <w:rsid w:val="00D27198"/>
    <w:pPr>
      <w:ind w:left="720"/>
      <w:contextualSpacing/>
    </w:pPr>
  </w:style>
  <w:style w:type="character" w:styleId="Hyperlink">
    <w:name w:val="Hyperlink"/>
    <w:basedOn w:val="DefaultParagraphFont"/>
    <w:uiPriority w:val="99"/>
    <w:unhideWhenUsed/>
    <w:rsid w:val="0049628A"/>
    <w:rPr>
      <w:color w:val="0563C1" w:themeColor="hyperlink"/>
      <w:u w:val="single"/>
    </w:rPr>
  </w:style>
  <w:style w:type="paragraph" w:styleId="BalloonText">
    <w:name w:val="Balloon Text"/>
    <w:basedOn w:val="Normal"/>
    <w:link w:val="BalloonTextChar"/>
    <w:uiPriority w:val="99"/>
    <w:semiHidden/>
    <w:unhideWhenUsed/>
    <w:rsid w:val="001A4633"/>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A4633"/>
    <w:rPr>
      <w:rFonts w:ascii="Segoe UI" w:hAnsi="Segoe UI" w:cs="Segoe UI" w:eastAsiaTheme="minor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RESA 7</dc:creator>
  <keywords/>
  <dc:description/>
  <lastModifiedBy>Josh Revels</lastModifiedBy>
  <revision>10</revision>
  <lastPrinted>2016-06-16T12:54:00.0000000Z</lastPrinted>
  <dcterms:created xsi:type="dcterms:W3CDTF">2016-06-15T17:22:00.0000000Z</dcterms:created>
  <dcterms:modified xsi:type="dcterms:W3CDTF">2016-06-16T15:07:24.8394800Z</dcterms:modified>
</coreProperties>
</file>